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39" w:rsidRDefault="00AF7735" w:rsidP="001E763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sz w:val="28"/>
          <w:szCs w:val="28"/>
          <w:bdr w:val="none" w:sz="0" w:space="0" w:color="auto" w:frame="1"/>
        </w:rPr>
      </w:pPr>
      <w:r>
        <w:rPr>
          <w:rFonts w:eastAsiaTheme="majorEastAsia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1\Desktop\пол\пол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\пол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39" w:rsidRDefault="001E7639" w:rsidP="001E7639">
      <w:pPr>
        <w:textAlignment w:val="baseline"/>
        <w:rPr>
          <w:rFonts w:ascii="inherit" w:hAnsi="inherit"/>
          <w:color w:val="222222"/>
        </w:rPr>
      </w:pPr>
    </w:p>
    <w:p w:rsidR="00AF7735" w:rsidRDefault="00AF7735" w:rsidP="00D937E4">
      <w:pPr>
        <w:spacing w:before="100" w:beforeAutospacing="1" w:after="180" w:line="360" w:lineRule="atLeast"/>
        <w:jc w:val="both"/>
        <w:rPr>
          <w:rFonts w:ascii="Times New Roman" w:hAnsi="Times New Roman" w:cs="Times New Roman"/>
          <w:color w:val="222222"/>
        </w:rPr>
      </w:pPr>
    </w:p>
    <w:p w:rsidR="00E1313C" w:rsidRPr="002B54F5" w:rsidRDefault="001E7639" w:rsidP="00D937E4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bookmarkStart w:id="0" w:name="_GoBack"/>
      <w:bookmarkEnd w:id="0"/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работников ДОУ, а значит и возможных негативных последствий конфликта интересов в целом для дошкольного образовательного учреждения.</w:t>
      </w:r>
    </w:p>
    <w:p w:rsidR="00D937E4" w:rsidRPr="00D937E4" w:rsidRDefault="001E7639" w:rsidP="00D937E4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1.4. </w:t>
      </w:r>
      <w:proofErr w:type="gramStart"/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</w:t>
      </w:r>
      <w:proofErr w:type="gramEnd"/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воспитанников и их родителей (законных представителей).</w:t>
      </w:r>
    </w:p>
    <w:p w:rsidR="001E7639" w:rsidRPr="00D937E4" w:rsidRDefault="001E7639" w:rsidP="00D937E4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</w:t>
      </w:r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</w:t>
      </w:r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1.7. При возникновении </w:t>
      </w:r>
      <w:proofErr w:type="gramStart"/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ситуации конфликта интересов работника дошкольного образовательного учреждения</w:t>
      </w:r>
      <w:proofErr w:type="gramEnd"/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должны соблюдаться права личности всех сторон конфликта.</w:t>
      </w:r>
    </w:p>
    <w:p w:rsidR="001E7639" w:rsidRPr="00D937E4" w:rsidRDefault="001E7639" w:rsidP="00D937E4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1.8. Положение о конфликте интересов в ДОУ включает следующие аспекты:</w:t>
      </w:r>
    </w:p>
    <w:p w:rsidR="001E7639" w:rsidRPr="001E7639" w:rsidRDefault="001E7639" w:rsidP="001E76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цели и задачи положения о конфликте интересов;</w:t>
      </w:r>
    </w:p>
    <w:p w:rsidR="001E7639" w:rsidRPr="001E7639" w:rsidRDefault="001E7639" w:rsidP="001E76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используемые в положении понятия и определения;</w:t>
      </w:r>
    </w:p>
    <w:p w:rsidR="001E7639" w:rsidRPr="001E7639" w:rsidRDefault="001E7639" w:rsidP="001E76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круг лиц, попадающих под действие положения;</w:t>
      </w:r>
    </w:p>
    <w:p w:rsidR="001E7639" w:rsidRPr="001E7639" w:rsidRDefault="001E7639" w:rsidP="001E76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основные принципы управления конфликтом интересов в дошкольном образовательном учреждении;</w:t>
      </w:r>
    </w:p>
    <w:p w:rsidR="001E7639" w:rsidRPr="001E7639" w:rsidRDefault="001E7639" w:rsidP="001E76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1E7639" w:rsidRPr="001E7639" w:rsidRDefault="001E7639" w:rsidP="001E76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обязанности работников детского сада в связи с раскрытием и урегулированием конфликта интересов;</w:t>
      </w:r>
    </w:p>
    <w:p w:rsidR="001E7639" w:rsidRPr="001E7639" w:rsidRDefault="001E7639" w:rsidP="001E76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1E7639" w:rsidRPr="001E7639" w:rsidRDefault="001E7639" w:rsidP="001E76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ответственность работников дошкольного образовательного учреждения за несоблюдение настоящего Положения.</w:t>
      </w:r>
    </w:p>
    <w:p w:rsidR="001E7639" w:rsidRP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</w:t>
      </w:r>
    </w:p>
    <w:p w:rsidR="00D937E4" w:rsidRDefault="001E7639" w:rsidP="00D937E4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2. Основные понятия</w:t>
      </w:r>
    </w:p>
    <w:p w:rsidR="001E7639" w:rsidRPr="00D937E4" w:rsidRDefault="001E7639" w:rsidP="00D937E4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2.1. </w:t>
      </w:r>
      <w:proofErr w:type="gramStart"/>
      <w:r w:rsidRPr="001E7639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  <w:lang w:eastAsia="ru-RU"/>
        </w:rPr>
        <w:t>Конфликт интересов работника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proofErr w:type="gramEnd"/>
    </w:p>
    <w:p w:rsidR="001E7639" w:rsidRP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2.2. Под </w:t>
      </w:r>
      <w:r w:rsidRPr="001E7639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  <w:lang w:eastAsia="ru-RU"/>
        </w:rPr>
        <w:t>личной заинтересованностью работника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E7639" w:rsidRDefault="001E7639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3. Основные принципы управления конфликтом интересов</w:t>
      </w:r>
    </w:p>
    <w:p w:rsidR="001E7639" w:rsidRPr="001E7639" w:rsidRDefault="001E7639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 xml:space="preserve"> В основу работы по управлению конфликтом интересов в ДОУ положены следующие принципы:</w:t>
      </w:r>
    </w:p>
    <w:p w:rsidR="001E7639" w:rsidRPr="001E7639" w:rsidRDefault="001E7639" w:rsidP="001E76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1E7639" w:rsidRPr="001E7639" w:rsidRDefault="001E7639" w:rsidP="001E76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индивидуальное рассмотрение и оценка </w:t>
      </w:r>
      <w:proofErr w:type="spellStart"/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репутационных</w:t>
      </w:r>
      <w:proofErr w:type="spellEnd"/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1E7639" w:rsidRPr="001E7639" w:rsidRDefault="001E7639" w:rsidP="001E76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1E7639" w:rsidRPr="001E7639" w:rsidRDefault="001E7639" w:rsidP="001E76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1E7639" w:rsidRPr="001E7639" w:rsidRDefault="001E7639" w:rsidP="001E76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1E7639" w:rsidRPr="001E7639" w:rsidRDefault="001E7639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lastRenderedPageBreak/>
        <w:t>4. Круг лиц, попадающий под действие положения</w:t>
      </w:r>
    </w:p>
    <w:p w:rsidR="001E7639" w:rsidRP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гражданск</w:t>
      </w:r>
      <w:proofErr w:type="gramStart"/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о-</w:t>
      </w:r>
      <w:proofErr w:type="gramEnd"/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правовых договоров.</w:t>
      </w:r>
    </w:p>
    <w:p w:rsidR="001E7639" w:rsidRPr="001E7639" w:rsidRDefault="001E7639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5. Условия, при которых возникает или может возникнуть конфликт интересов</w:t>
      </w:r>
    </w:p>
    <w:p w:rsid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5.2. В ДОУ выделяют следующие условия, при которых возникает или может возникнуть конфликт интересов:</w:t>
      </w:r>
    </w:p>
    <w:p w:rsidR="001E7639" w:rsidRPr="001E7639" w:rsidRDefault="00443340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5.2.1. Условия (ситуации). </w:t>
      </w:r>
      <w:proofErr w:type="gramStart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которых всегда возникает конфликт интересов работника:</w:t>
      </w:r>
    </w:p>
    <w:p w:rsidR="001E7639" w:rsidRPr="001E7639" w:rsidRDefault="001E7639" w:rsidP="001E7639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получение подарков и услуг;</w:t>
      </w:r>
    </w:p>
    <w:p w:rsidR="001E7639" w:rsidRPr="001E7639" w:rsidRDefault="001E7639" w:rsidP="001E7639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педагогический работник является членом жюри конкурсных мероприятий с участием своих воспитанников;</w:t>
      </w:r>
    </w:p>
    <w:p w:rsidR="001E7639" w:rsidRPr="001E7639" w:rsidRDefault="001E7639" w:rsidP="001E7639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1E7639" w:rsidRPr="001E7639" w:rsidRDefault="001E7639" w:rsidP="001E7639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небескорыстное использование возможностей родителей (законных представителей) воспитанников;</w:t>
      </w:r>
    </w:p>
    <w:p w:rsidR="001E7639" w:rsidRPr="001E7639" w:rsidRDefault="001E7639" w:rsidP="001E7639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сбор финансовых средств на нужды воспитанников от родителей (законных представителей) воспитанников;</w:t>
      </w:r>
    </w:p>
    <w:p w:rsidR="001E7639" w:rsidRDefault="001E7639" w:rsidP="001E7639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443340" w:rsidRPr="001E7639" w:rsidRDefault="00443340" w:rsidP="00443340">
      <w:p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5.2.2. Условия (ситуации)</w:t>
      </w:r>
      <w:proofErr w:type="gramStart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ри которых может возникнуть конфликт интересов работника:</w:t>
      </w:r>
    </w:p>
    <w:p w:rsidR="001E7639" w:rsidRPr="001E7639" w:rsidRDefault="001E7639" w:rsidP="00443340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участие педагогического работника в наборе (приеме) воспитанников;</w:t>
      </w:r>
    </w:p>
    <w:p w:rsidR="001E7639" w:rsidRPr="001E7639" w:rsidRDefault="001E7639" w:rsidP="001E7639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педагогический работник занимается репетиторством с воспитанниками, которых он</w:t>
      </w:r>
    </w:p>
    <w:p w:rsidR="001E7639" w:rsidRPr="001E7639" w:rsidRDefault="001E7639" w:rsidP="001E7639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обучает;</w:t>
      </w:r>
    </w:p>
    <w:p w:rsidR="001E7639" w:rsidRPr="001E7639" w:rsidRDefault="001E7639" w:rsidP="001E7639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участие педагогического работника в установлении, определении форм и способов поощрений для своих воспитанников;</w:t>
      </w:r>
    </w:p>
    <w:p w:rsidR="001E7639" w:rsidRPr="001E7639" w:rsidRDefault="001E7639" w:rsidP="001E7639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D937E4" w:rsidRDefault="001E7639" w:rsidP="00D937E4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6. Порядок предотвращения и урегулирования конфликта интересов в ДОУ</w:t>
      </w:r>
    </w:p>
    <w:p w:rsidR="001E7639" w:rsidRPr="00D937E4" w:rsidRDefault="001E7639" w:rsidP="00D937E4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</w:t>
      </w:r>
    </w:p>
    <w:p w:rsidR="00443340" w:rsidRDefault="00443340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6.2. С целью предотвращения возможного конфликта интересов педагогического работника реализуются следующие мероприятия:</w:t>
      </w:r>
    </w:p>
    <w:p w:rsidR="001E7639" w:rsidRPr="001E7639" w:rsidRDefault="001E7639" w:rsidP="001E76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1E7639" w:rsidRPr="001E7639" w:rsidRDefault="001E7639" w:rsidP="001E76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1E7639" w:rsidRPr="001E7639" w:rsidRDefault="001E7639" w:rsidP="001E76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1E7639" w:rsidRPr="001E7639" w:rsidRDefault="001E7639" w:rsidP="001E76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1E7639" w:rsidRPr="001E7639" w:rsidRDefault="001E7639" w:rsidP="001E76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1E7639" w:rsidRPr="001E7639" w:rsidRDefault="001E7639" w:rsidP="001E76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1E7639" w:rsidRPr="001E7639" w:rsidRDefault="001E7639" w:rsidP="001E76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6.3. Работник ДОУ, в отношении которого возник спор о конфликте интересов, вправе обратиться в Комиссию по урегулированию споров между 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</w:t>
      </w:r>
    </w:p>
    <w:p w:rsid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:rsidR="001E7639" w:rsidRP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="0044334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6.9. 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1E7639" w:rsidRPr="001E7639" w:rsidRDefault="001E7639" w:rsidP="001E76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ограничение доступа работников ДОУ к конкретной информации, которая может затрагивать личные интересы работников;</w:t>
      </w:r>
    </w:p>
    <w:p w:rsidR="001E7639" w:rsidRPr="001E7639" w:rsidRDefault="001E7639" w:rsidP="001E76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E7639" w:rsidRPr="001E7639" w:rsidRDefault="001E7639" w:rsidP="001E76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пересмотр и изменение функциональных обязанностей работников дошкольного образовательного учреждения;</w:t>
      </w:r>
    </w:p>
    <w:p w:rsidR="001E7639" w:rsidRPr="001E7639" w:rsidRDefault="001E7639" w:rsidP="001E76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1E7639" w:rsidRPr="001E7639" w:rsidRDefault="001E7639" w:rsidP="001E76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1E7639" w:rsidRPr="001E7639" w:rsidRDefault="001E7639" w:rsidP="001E76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E7639" w:rsidRPr="001E7639" w:rsidRDefault="001E7639" w:rsidP="001E76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увольнение работника из дошкольного образовательного учреждения по инициативе работника;</w:t>
      </w:r>
    </w:p>
    <w:p w:rsidR="001E7639" w:rsidRPr="001E7639" w:rsidRDefault="001E7639" w:rsidP="001E76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</w:p>
    <w:p w:rsidR="001E7639" w:rsidRP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6.14. Решение Комиссии по урегулированию споров между участниками 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1E7639" w:rsidRPr="001E7639" w:rsidRDefault="001E7639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7. Ограничения, налагаемые на работников при осуществлении ими профессиональной деятельности</w:t>
      </w:r>
    </w:p>
    <w:p w:rsidR="001E7639" w:rsidRP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="0044334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7.2. На педагогических работников при осуществлении ими профессиональной деятельности налагаются следующие ограничения:</w:t>
      </w:r>
    </w:p>
    <w:p w:rsidR="001E7639" w:rsidRPr="001E7639" w:rsidRDefault="001E7639" w:rsidP="001E7639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1E7639" w:rsidRPr="001E7639" w:rsidRDefault="001E7639" w:rsidP="001E7639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1E7639" w:rsidRPr="001E7639" w:rsidRDefault="001E7639" w:rsidP="001E7639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запрет на занятия репетиторством с воспитанниками, которых он обучает.</w:t>
      </w:r>
    </w:p>
    <w:p w:rsidR="001E7639" w:rsidRPr="001E7639" w:rsidRDefault="001E7639" w:rsidP="001E7639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1E7639" w:rsidRP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7.3. Педагогические работники ДОУ обязаны соблюдать данные ограничения и иные </w:t>
      </w:r>
      <w:proofErr w:type="gramStart"/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ограничения</w:t>
      </w:r>
      <w:proofErr w:type="gramEnd"/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1E7639" w:rsidRDefault="001E7639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8. Обязанности работников в связи с раскрытием и урегулированием конфликта интересов</w:t>
      </w:r>
    </w:p>
    <w:p w:rsidR="00443340" w:rsidRPr="001E7639" w:rsidRDefault="00443340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</w:pPr>
      <w:r w:rsidRPr="00443340"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>8.1.</w:t>
      </w:r>
      <w:r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:rsidR="001E7639" w:rsidRPr="001E7639" w:rsidRDefault="001E7639" w:rsidP="001E7639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1E7639" w:rsidRPr="001E7639" w:rsidRDefault="001E7639" w:rsidP="001E7639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1E7639" w:rsidRPr="001E7639" w:rsidRDefault="001E7639" w:rsidP="001E7639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своевременно раскрывать возникший (реальный) или потенциальный конфликт интересов;</w:t>
      </w:r>
    </w:p>
    <w:p w:rsidR="001E7639" w:rsidRPr="001E7639" w:rsidRDefault="001E7639" w:rsidP="001E7639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эффективно содействовать урегулированию возникшего конфликта интересов.</w:t>
      </w:r>
    </w:p>
    <w:p w:rsid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</w:t>
      </w:r>
    </w:p>
    <w:p w:rsid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</w:p>
    <w:p w:rsidR="001E7639" w:rsidRPr="001E7639" w:rsidRDefault="001E7639" w:rsidP="001E7639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1E7639" w:rsidRDefault="001E7639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9. Ответственность</w:t>
      </w:r>
    </w:p>
    <w:p w:rsidR="00443340" w:rsidRDefault="00443340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</w:pPr>
      <w:r w:rsidRPr="00443340"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>9.1.</w:t>
      </w:r>
      <w:r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 xml:space="preserve"> Ответственным лицам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заведующим детским садом.</w:t>
      </w:r>
    </w:p>
    <w:p w:rsidR="00443340" w:rsidRPr="001E7639" w:rsidRDefault="00443340" w:rsidP="001E7639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>9.2.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1E7639" w:rsidRPr="001E7639" w:rsidRDefault="001E7639" w:rsidP="001E7639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утверждает Положение о конфликте интересов в детском саду;</w:t>
      </w:r>
    </w:p>
    <w:p w:rsidR="001E7639" w:rsidRPr="001E7639" w:rsidRDefault="001E7639" w:rsidP="001E7639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1E7639" w:rsidRPr="001E7639" w:rsidRDefault="001E7639" w:rsidP="001E7639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утверждает соответствующие дополнения в должностные инструкции работников;</w:t>
      </w:r>
    </w:p>
    <w:p w:rsidR="001E7639" w:rsidRPr="001E7639" w:rsidRDefault="001E7639" w:rsidP="001E7639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1E7639" w:rsidRPr="001E7639" w:rsidRDefault="001E7639" w:rsidP="001E7639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1E7639" w:rsidRPr="001E7639" w:rsidRDefault="001E7639" w:rsidP="001E7639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1E7639" w:rsidRPr="00D937E4" w:rsidRDefault="001E7639" w:rsidP="00D937E4">
      <w:pPr>
        <w:spacing w:before="100" w:beforeAutospacing="1" w:after="180" w:line="360" w:lineRule="atLeast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proofErr w:type="gramStart"/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Федерации</w:t>
      </w:r>
      <w:proofErr w:type="gramEnd"/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может быть расторгнут трудовой договор.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  <w:r w:rsidR="00D937E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1E763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10. Заключительные положения</w:t>
      </w:r>
      <w:r w:rsidR="00D937E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="00D937E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:rsidR="001E7639" w:rsidRPr="00D937E4" w:rsidRDefault="001E7639" w:rsidP="00D937E4">
      <w:pPr>
        <w:spacing w:before="100" w:beforeAutospacing="1" w:after="180" w:line="360" w:lineRule="atLeast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E763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1E7639" w:rsidRPr="00D937E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36" w:rsidRDefault="00C02336" w:rsidP="00D937E4">
      <w:pPr>
        <w:spacing w:after="0" w:line="240" w:lineRule="auto"/>
      </w:pPr>
      <w:r>
        <w:separator/>
      </w:r>
    </w:p>
  </w:endnote>
  <w:endnote w:type="continuationSeparator" w:id="0">
    <w:p w:rsidR="00C02336" w:rsidRDefault="00C02336" w:rsidP="00D9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902945"/>
      <w:docPartObj>
        <w:docPartGallery w:val="Page Numbers (Bottom of Page)"/>
        <w:docPartUnique/>
      </w:docPartObj>
    </w:sdtPr>
    <w:sdtEndPr/>
    <w:sdtContent>
      <w:p w:rsidR="00D937E4" w:rsidRDefault="00D937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735">
          <w:rPr>
            <w:noProof/>
          </w:rPr>
          <w:t>3</w:t>
        </w:r>
        <w:r>
          <w:fldChar w:fldCharType="end"/>
        </w:r>
      </w:p>
    </w:sdtContent>
  </w:sdt>
  <w:p w:rsidR="00D937E4" w:rsidRDefault="00D937E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36" w:rsidRDefault="00C02336" w:rsidP="00D937E4">
      <w:pPr>
        <w:spacing w:after="0" w:line="240" w:lineRule="auto"/>
      </w:pPr>
      <w:r>
        <w:separator/>
      </w:r>
    </w:p>
  </w:footnote>
  <w:footnote w:type="continuationSeparator" w:id="0">
    <w:p w:rsidR="00C02336" w:rsidRDefault="00C02336" w:rsidP="00D93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5E25"/>
    <w:multiLevelType w:val="multilevel"/>
    <w:tmpl w:val="1612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8A167F"/>
    <w:multiLevelType w:val="multilevel"/>
    <w:tmpl w:val="8A0C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450E87"/>
    <w:multiLevelType w:val="multilevel"/>
    <w:tmpl w:val="1F96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D41A95"/>
    <w:multiLevelType w:val="multilevel"/>
    <w:tmpl w:val="ECB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F47B2D"/>
    <w:multiLevelType w:val="multilevel"/>
    <w:tmpl w:val="6F8A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A475A8"/>
    <w:multiLevelType w:val="multilevel"/>
    <w:tmpl w:val="17EA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3D7E2C"/>
    <w:multiLevelType w:val="multilevel"/>
    <w:tmpl w:val="4C94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AD581F"/>
    <w:multiLevelType w:val="multilevel"/>
    <w:tmpl w:val="B126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0C5922"/>
    <w:multiLevelType w:val="multilevel"/>
    <w:tmpl w:val="69C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AC49DC"/>
    <w:multiLevelType w:val="multilevel"/>
    <w:tmpl w:val="810C19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14"/>
    <w:rsid w:val="001E7639"/>
    <w:rsid w:val="00235A7A"/>
    <w:rsid w:val="002B54F5"/>
    <w:rsid w:val="00443340"/>
    <w:rsid w:val="00505479"/>
    <w:rsid w:val="005E5701"/>
    <w:rsid w:val="006A2914"/>
    <w:rsid w:val="006C5A3F"/>
    <w:rsid w:val="00775157"/>
    <w:rsid w:val="00AF7735"/>
    <w:rsid w:val="00C02336"/>
    <w:rsid w:val="00D34F59"/>
    <w:rsid w:val="00D937E4"/>
    <w:rsid w:val="00E1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39"/>
  </w:style>
  <w:style w:type="paragraph" w:styleId="2">
    <w:name w:val="heading 2"/>
    <w:basedOn w:val="a"/>
    <w:link w:val="20"/>
    <w:uiPriority w:val="9"/>
    <w:qFormat/>
    <w:rsid w:val="001E7639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1E7639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1E7639"/>
  </w:style>
  <w:style w:type="character" w:styleId="a4">
    <w:name w:val="Strong"/>
    <w:basedOn w:val="a0"/>
    <w:uiPriority w:val="22"/>
    <w:qFormat/>
    <w:rsid w:val="001E76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63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E7639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639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7">
    <w:name w:val="Hyperlink"/>
    <w:basedOn w:val="a0"/>
    <w:uiPriority w:val="99"/>
    <w:semiHidden/>
    <w:unhideWhenUsed/>
    <w:rsid w:val="001E7639"/>
    <w:rPr>
      <w:strike w:val="0"/>
      <w:dstrike w:val="0"/>
      <w:color w:val="686215"/>
      <w:u w:val="none"/>
      <w:effect w:val="none"/>
    </w:rPr>
  </w:style>
  <w:style w:type="character" w:styleId="a8">
    <w:name w:val="Emphasis"/>
    <w:basedOn w:val="a0"/>
    <w:uiPriority w:val="20"/>
    <w:qFormat/>
    <w:rsid w:val="001E7639"/>
    <w:rPr>
      <w:i/>
      <w:iCs/>
    </w:rPr>
  </w:style>
  <w:style w:type="character" w:customStyle="1" w:styleId="text-download2">
    <w:name w:val="text-download2"/>
    <w:basedOn w:val="a0"/>
    <w:rsid w:val="001E7639"/>
    <w:rPr>
      <w:b/>
      <w:bCs/>
      <w:sz w:val="30"/>
      <w:szCs w:val="30"/>
    </w:rPr>
  </w:style>
  <w:style w:type="paragraph" w:styleId="a9">
    <w:name w:val="List Paragraph"/>
    <w:basedOn w:val="a"/>
    <w:uiPriority w:val="34"/>
    <w:qFormat/>
    <w:rsid w:val="001E76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9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37E4"/>
  </w:style>
  <w:style w:type="paragraph" w:styleId="ac">
    <w:name w:val="footer"/>
    <w:basedOn w:val="a"/>
    <w:link w:val="ad"/>
    <w:uiPriority w:val="99"/>
    <w:unhideWhenUsed/>
    <w:rsid w:val="00D9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3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39"/>
  </w:style>
  <w:style w:type="paragraph" w:styleId="2">
    <w:name w:val="heading 2"/>
    <w:basedOn w:val="a"/>
    <w:link w:val="20"/>
    <w:uiPriority w:val="9"/>
    <w:qFormat/>
    <w:rsid w:val="001E7639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1E7639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1E7639"/>
  </w:style>
  <w:style w:type="character" w:styleId="a4">
    <w:name w:val="Strong"/>
    <w:basedOn w:val="a0"/>
    <w:uiPriority w:val="22"/>
    <w:qFormat/>
    <w:rsid w:val="001E76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63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E7639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639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7">
    <w:name w:val="Hyperlink"/>
    <w:basedOn w:val="a0"/>
    <w:uiPriority w:val="99"/>
    <w:semiHidden/>
    <w:unhideWhenUsed/>
    <w:rsid w:val="001E7639"/>
    <w:rPr>
      <w:strike w:val="0"/>
      <w:dstrike w:val="0"/>
      <w:color w:val="686215"/>
      <w:u w:val="none"/>
      <w:effect w:val="none"/>
    </w:rPr>
  </w:style>
  <w:style w:type="character" w:styleId="a8">
    <w:name w:val="Emphasis"/>
    <w:basedOn w:val="a0"/>
    <w:uiPriority w:val="20"/>
    <w:qFormat/>
    <w:rsid w:val="001E7639"/>
    <w:rPr>
      <w:i/>
      <w:iCs/>
    </w:rPr>
  </w:style>
  <w:style w:type="character" w:customStyle="1" w:styleId="text-download2">
    <w:name w:val="text-download2"/>
    <w:basedOn w:val="a0"/>
    <w:rsid w:val="001E7639"/>
    <w:rPr>
      <w:b/>
      <w:bCs/>
      <w:sz w:val="30"/>
      <w:szCs w:val="30"/>
    </w:rPr>
  </w:style>
  <w:style w:type="paragraph" w:styleId="a9">
    <w:name w:val="List Paragraph"/>
    <w:basedOn w:val="a"/>
    <w:uiPriority w:val="34"/>
    <w:qFormat/>
    <w:rsid w:val="001E76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9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37E4"/>
  </w:style>
  <w:style w:type="paragraph" w:styleId="ac">
    <w:name w:val="footer"/>
    <w:basedOn w:val="a"/>
    <w:link w:val="ad"/>
    <w:uiPriority w:val="99"/>
    <w:unhideWhenUsed/>
    <w:rsid w:val="00D9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1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2788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0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12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8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0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91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419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16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068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82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2022-03-22T10:27:00Z</cp:lastPrinted>
  <dcterms:created xsi:type="dcterms:W3CDTF">2021-04-27T08:52:00Z</dcterms:created>
  <dcterms:modified xsi:type="dcterms:W3CDTF">2022-03-22T11:52:00Z</dcterms:modified>
</cp:coreProperties>
</file>